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F53" w:rsidRDefault="00207F53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854" w:rsidRDefault="00CD1854" w:rsidP="00FF4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A30" w:rsidRDefault="00432A30" w:rsidP="00FF4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F4C" w:rsidRDefault="004C4F4C" w:rsidP="00FF4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F9A" w:rsidRDefault="0063369C" w:rsidP="0063369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  <w:r w:rsidR="00086B67">
        <w:rPr>
          <w:rFonts w:ascii="Times New Roman" w:hAnsi="Times New Roman" w:cs="Times New Roman"/>
          <w:b/>
          <w:sz w:val="28"/>
          <w:szCs w:val="28"/>
        </w:rPr>
        <w:t>главы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Темрюкского городского поселения Темрюкского района от 1 апреля 20</w:t>
      </w:r>
      <w:r w:rsidR="00086B67">
        <w:rPr>
          <w:rFonts w:ascii="Times New Roman" w:hAnsi="Times New Roman" w:cs="Times New Roman"/>
          <w:b/>
          <w:sz w:val="28"/>
          <w:szCs w:val="28"/>
        </w:rPr>
        <w:t>09</w:t>
      </w: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F753F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086B67">
        <w:rPr>
          <w:rFonts w:ascii="Times New Roman" w:hAnsi="Times New Roman" w:cs="Times New Roman"/>
          <w:b/>
          <w:sz w:val="28"/>
          <w:szCs w:val="28"/>
        </w:rPr>
        <w:t>121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86B67">
        <w:rPr>
          <w:rFonts w:ascii="Times New Roman" w:hAnsi="Times New Roman" w:cs="Times New Roman"/>
          <w:b/>
          <w:sz w:val="28"/>
          <w:szCs w:val="28"/>
        </w:rPr>
        <w:t xml:space="preserve">О введении отраслевой </w:t>
      </w:r>
      <w:proofErr w:type="gramStart"/>
      <w:r w:rsidR="00086B67">
        <w:rPr>
          <w:rFonts w:ascii="Times New Roman" w:hAnsi="Times New Roman" w:cs="Times New Roman"/>
          <w:b/>
          <w:sz w:val="28"/>
          <w:szCs w:val="28"/>
        </w:rPr>
        <w:t>системы оплаты труда работников муниципальных учреждений культуры</w:t>
      </w:r>
      <w:proofErr w:type="gramEnd"/>
      <w:r w:rsidR="00086B67">
        <w:rPr>
          <w:rFonts w:ascii="Times New Roman" w:hAnsi="Times New Roman" w:cs="Times New Roman"/>
          <w:b/>
          <w:sz w:val="28"/>
          <w:szCs w:val="28"/>
        </w:rPr>
        <w:t xml:space="preserve"> и кинематографии</w:t>
      </w:r>
      <w:r w:rsidR="003F79E8" w:rsidRPr="008145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6603" w:rsidRPr="008145FB">
        <w:rPr>
          <w:rFonts w:ascii="Times New Roman" w:hAnsi="Times New Roman" w:cs="Times New Roman"/>
          <w:b/>
          <w:sz w:val="28"/>
          <w:szCs w:val="28"/>
        </w:rPr>
        <w:t>Темрюкского городского поселения Те</w:t>
      </w:r>
      <w:r w:rsidR="002B6603">
        <w:rPr>
          <w:rFonts w:ascii="Times New Roman" w:hAnsi="Times New Roman" w:cs="Times New Roman"/>
          <w:b/>
          <w:sz w:val="28"/>
          <w:szCs w:val="28"/>
        </w:rPr>
        <w:t>мрюкского района</w:t>
      </w:r>
      <w:r w:rsidR="008145FB">
        <w:rPr>
          <w:rFonts w:ascii="Times New Roman" w:hAnsi="Times New Roman" w:cs="Times New Roman"/>
          <w:b/>
          <w:sz w:val="28"/>
          <w:szCs w:val="28"/>
        </w:rPr>
        <w:t>»</w:t>
      </w:r>
    </w:p>
    <w:p w:rsidR="00432A30" w:rsidRDefault="00432A30" w:rsidP="0063369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A30" w:rsidRPr="00FF4F9A" w:rsidRDefault="00432A30" w:rsidP="0063369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64F" w:rsidRDefault="004604EE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4EE">
        <w:rPr>
          <w:rFonts w:ascii="Times New Roman" w:hAnsi="Times New Roman" w:cs="Times New Roman"/>
          <w:sz w:val="28"/>
          <w:szCs w:val="28"/>
        </w:rPr>
        <w:t xml:space="preserve">В </w:t>
      </w:r>
      <w:r w:rsidR="003F79E8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C642D0">
        <w:rPr>
          <w:rFonts w:ascii="Times New Roman" w:hAnsi="Times New Roman" w:cs="Times New Roman"/>
          <w:sz w:val="28"/>
          <w:szCs w:val="28"/>
        </w:rPr>
        <w:t>совершенствования условий оплаты</w:t>
      </w:r>
      <w:r w:rsidR="00C642D0" w:rsidRPr="00C642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2D0" w:rsidRPr="00C642D0">
        <w:rPr>
          <w:rFonts w:ascii="Times New Roman" w:hAnsi="Times New Roman" w:cs="Times New Roman"/>
          <w:sz w:val="28"/>
          <w:szCs w:val="28"/>
        </w:rPr>
        <w:t>труда работников муниципальных учреждений культуры и кинематографии Темрюкского городского поселения Темрюкского района</w:t>
      </w:r>
      <w:r w:rsidR="008145FB">
        <w:rPr>
          <w:rFonts w:ascii="Times New Roman" w:hAnsi="Times New Roman" w:cs="Times New Roman"/>
          <w:sz w:val="28"/>
          <w:szCs w:val="28"/>
        </w:rPr>
        <w:t>,</w:t>
      </w:r>
      <w:r w:rsidR="001E6F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04EE"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4E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4E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4E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4E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4E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4E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 л я ю:</w:t>
      </w:r>
    </w:p>
    <w:p w:rsidR="00A33658" w:rsidRDefault="0063369C" w:rsidP="004A46E3">
      <w:pPr>
        <w:pStyle w:val="ab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546F4E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bookmarkEnd w:id="0"/>
      <w:r w:rsidR="00C642D0" w:rsidRPr="00546F4E">
        <w:rPr>
          <w:rFonts w:ascii="Times New Roman" w:hAnsi="Times New Roman" w:cs="Times New Roman"/>
          <w:sz w:val="28"/>
          <w:szCs w:val="28"/>
        </w:rPr>
        <w:t>главы Темрюкского городского поселения Темрюкского района  от 1 апреля 2009 г</w:t>
      </w:r>
      <w:r w:rsidR="00F753F1">
        <w:rPr>
          <w:rFonts w:ascii="Times New Roman" w:hAnsi="Times New Roman" w:cs="Times New Roman"/>
          <w:sz w:val="28"/>
          <w:szCs w:val="28"/>
        </w:rPr>
        <w:t>.</w:t>
      </w:r>
      <w:r w:rsidR="00C642D0" w:rsidRPr="00546F4E">
        <w:rPr>
          <w:rFonts w:ascii="Times New Roman" w:hAnsi="Times New Roman" w:cs="Times New Roman"/>
          <w:sz w:val="28"/>
          <w:szCs w:val="28"/>
        </w:rPr>
        <w:t xml:space="preserve"> № 121 «О введении отраслевой </w:t>
      </w:r>
      <w:proofErr w:type="gramStart"/>
      <w:r w:rsidR="00C642D0" w:rsidRPr="00546F4E">
        <w:rPr>
          <w:rFonts w:ascii="Times New Roman" w:hAnsi="Times New Roman" w:cs="Times New Roman"/>
          <w:sz w:val="28"/>
          <w:szCs w:val="28"/>
        </w:rPr>
        <w:t>системы оплаты труда работников муниципальных учреждений культуры</w:t>
      </w:r>
      <w:proofErr w:type="gramEnd"/>
      <w:r w:rsidR="00C642D0" w:rsidRPr="00546F4E">
        <w:rPr>
          <w:rFonts w:ascii="Times New Roman" w:hAnsi="Times New Roman" w:cs="Times New Roman"/>
          <w:sz w:val="28"/>
          <w:szCs w:val="28"/>
        </w:rPr>
        <w:t xml:space="preserve"> и кинематографии Темрюкского городского поселения Темрюкского района» следующие изменения</w:t>
      </w:r>
      <w:r w:rsidR="004C4F4C">
        <w:rPr>
          <w:rFonts w:ascii="Times New Roman" w:hAnsi="Times New Roman" w:cs="Times New Roman"/>
          <w:sz w:val="28"/>
          <w:szCs w:val="28"/>
        </w:rPr>
        <w:t>, изложив</w:t>
      </w:r>
      <w:r w:rsidR="00E16E07" w:rsidRPr="00546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07" w:rsidRPr="00546F4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07734" w:rsidRPr="00546F4E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spellEnd"/>
      <w:r w:rsidR="00E07734" w:rsidRPr="00546F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0458" w:rsidRPr="0054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7734" w:rsidRPr="00546F4E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</w:t>
      </w:r>
      <w:r w:rsidR="008C4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2.2.</w:t>
      </w:r>
      <w:r w:rsidR="000C1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2. «Основные условия оплаты труда работников учреждений»</w:t>
      </w:r>
      <w:r w:rsidR="001D0458" w:rsidRPr="0054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6E07" w:rsidRPr="00546F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4C4F4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16E07" w:rsidRPr="0054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оплате труда работников муниципальных учреждений культуры и кинематографии</w:t>
      </w:r>
      <w:r w:rsidR="00E16E07" w:rsidRPr="00546F4E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района</w:t>
      </w:r>
      <w:r w:rsidR="00E16E07" w:rsidRPr="0054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</w:t>
      </w:r>
      <w:r w:rsidR="00546F4E" w:rsidRPr="00546F4E">
        <w:rPr>
          <w:rFonts w:ascii="Times New Roman" w:hAnsi="Times New Roman" w:cs="Times New Roman"/>
          <w:sz w:val="28"/>
          <w:szCs w:val="28"/>
        </w:rPr>
        <w:t>:</w:t>
      </w:r>
    </w:p>
    <w:p w:rsidR="009206A4" w:rsidRPr="00546F4E" w:rsidRDefault="009206A4" w:rsidP="009206A4">
      <w:pPr>
        <w:pStyle w:val="ab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546F4E" w:rsidRDefault="00546F4E" w:rsidP="004A46E3">
      <w:pPr>
        <w:pStyle w:val="aa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1" w:name="_Hlk153382824"/>
      <w:r w:rsidRPr="008D3809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D3809">
        <w:rPr>
          <w:rFonts w:ascii="Times New Roman" w:hAnsi="Times New Roman" w:cs="Times New Roman"/>
          <w:sz w:val="28"/>
          <w:szCs w:val="28"/>
        </w:rPr>
        <w:t>. Минимальные размеры окладов (должностных окладов), ставок заработной платы работник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D3809">
        <w:rPr>
          <w:rFonts w:ascii="Times New Roman" w:hAnsi="Times New Roman" w:cs="Times New Roman"/>
          <w:sz w:val="28"/>
          <w:szCs w:val="28"/>
        </w:rPr>
        <w:t xml:space="preserve"> по должностям, не вошедшим в профессиональные квалификационные группы:</w:t>
      </w:r>
    </w:p>
    <w:p w:rsidR="009206A4" w:rsidRPr="004A46E3" w:rsidRDefault="009206A4" w:rsidP="00546F4E">
      <w:pPr>
        <w:pStyle w:val="aa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703"/>
        <w:gridCol w:w="4811"/>
      </w:tblGrid>
      <w:tr w:rsidR="00546F4E" w:rsidRPr="008D3809" w:rsidTr="00546F4E">
        <w:tc>
          <w:tcPr>
            <w:tcW w:w="4703" w:type="dxa"/>
          </w:tcPr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Квалификационный</w:t>
            </w:r>
          </w:p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4811" w:type="dxa"/>
          </w:tcPr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Размер оклада,</w:t>
            </w:r>
          </w:p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546F4E" w:rsidRPr="008D3809" w:rsidTr="00546F4E">
        <w:tc>
          <w:tcPr>
            <w:tcW w:w="4703" w:type="dxa"/>
          </w:tcPr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1" w:type="dxa"/>
          </w:tcPr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0062B" w:rsidRPr="008D3809" w:rsidTr="00546F4E">
        <w:tc>
          <w:tcPr>
            <w:tcW w:w="4703" w:type="dxa"/>
          </w:tcPr>
          <w:p w:rsidR="0040062B" w:rsidRPr="008D3809" w:rsidRDefault="0040062B" w:rsidP="0040062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Кассир</w:t>
            </w:r>
          </w:p>
        </w:tc>
        <w:tc>
          <w:tcPr>
            <w:tcW w:w="4811" w:type="dxa"/>
          </w:tcPr>
          <w:p w:rsidR="0040062B" w:rsidRPr="008D3809" w:rsidRDefault="0040062B" w:rsidP="009206A4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9206A4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</w:tr>
      <w:tr w:rsidR="00546F4E" w:rsidRPr="008D3809" w:rsidTr="00546F4E">
        <w:trPr>
          <w:trHeight w:val="146"/>
        </w:trPr>
        <w:tc>
          <w:tcPr>
            <w:tcW w:w="4703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пециалист по закупкам</w:t>
            </w:r>
          </w:p>
        </w:tc>
        <w:tc>
          <w:tcPr>
            <w:tcW w:w="4811" w:type="dxa"/>
          </w:tcPr>
          <w:p w:rsidR="00546F4E" w:rsidRPr="008D3809" w:rsidRDefault="0040062B" w:rsidP="009206A4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9206A4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</w:tr>
      <w:tr w:rsidR="00546F4E" w:rsidRPr="008D3809" w:rsidTr="00546F4E">
        <w:trPr>
          <w:trHeight w:val="169"/>
        </w:trPr>
        <w:tc>
          <w:tcPr>
            <w:tcW w:w="4703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бармен</w:t>
            </w:r>
          </w:p>
        </w:tc>
        <w:tc>
          <w:tcPr>
            <w:tcW w:w="4811" w:type="dxa"/>
          </w:tcPr>
          <w:p w:rsidR="00546F4E" w:rsidRPr="008D3809" w:rsidRDefault="00546F4E" w:rsidP="009206A4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9206A4"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</w:tr>
      <w:tr w:rsidR="00546F4E" w:rsidRPr="008D3809" w:rsidTr="00546F4E">
        <w:tc>
          <w:tcPr>
            <w:tcW w:w="4703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армен</w:t>
            </w:r>
          </w:p>
        </w:tc>
        <w:tc>
          <w:tcPr>
            <w:tcW w:w="4811" w:type="dxa"/>
          </w:tcPr>
          <w:p w:rsidR="00546F4E" w:rsidRPr="008D3809" w:rsidRDefault="00546F4E" w:rsidP="009206A4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9206A4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</w:tr>
      <w:tr w:rsidR="00546F4E" w:rsidRPr="008D3809" w:rsidTr="00546F4E">
        <w:tc>
          <w:tcPr>
            <w:tcW w:w="4703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остюмер</w:t>
            </w:r>
          </w:p>
        </w:tc>
        <w:tc>
          <w:tcPr>
            <w:tcW w:w="4811" w:type="dxa"/>
          </w:tcPr>
          <w:p w:rsidR="00546F4E" w:rsidRPr="008D3809" w:rsidRDefault="00546F4E" w:rsidP="009206A4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9206A4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</w:tr>
      <w:tr w:rsidR="00546F4E" w:rsidRPr="008D3809" w:rsidTr="00546F4E">
        <w:tc>
          <w:tcPr>
            <w:tcW w:w="4703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лавный инженер</w:t>
            </w:r>
          </w:p>
        </w:tc>
        <w:tc>
          <w:tcPr>
            <w:tcW w:w="4811" w:type="dxa"/>
          </w:tcPr>
          <w:p w:rsidR="00546F4E" w:rsidRPr="008D3809" w:rsidRDefault="00546F4E" w:rsidP="009206A4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9206A4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</w:tr>
    </w:tbl>
    <w:bookmarkEnd w:id="1"/>
    <w:p w:rsidR="00546F4E" w:rsidRPr="00546F4E" w:rsidRDefault="00546F4E" w:rsidP="00546F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p w:rsidR="00207F53" w:rsidRPr="00207F53" w:rsidRDefault="00E16E07" w:rsidP="004A46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207F53"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07F53"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Общему отделу </w:t>
      </w:r>
      <w:r w:rsidR="00207F53"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Темрюкского городского поселения Темрюкского </w:t>
      </w:r>
      <w:r w:rsid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207F53"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07F53"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>Яни</w:t>
      </w:r>
      <w:proofErr w:type="spellEnd"/>
      <w:r w:rsid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О.Ю.)</w:t>
      </w:r>
      <w:r w:rsidR="00207F53"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 опубликовать настоящее постановление на официальн</w:t>
      </w:r>
      <w:r w:rsid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207F53"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</w:t>
      </w:r>
      <w:r w:rsid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 </w:t>
      </w:r>
      <w:r w:rsidR="00207F53"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B4A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temruk</w:t>
      </w:r>
      <w:proofErr w:type="spellEnd"/>
      <w:r w:rsidR="000B4A5D" w:rsidRP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0B4A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0B4A5D" w:rsidRP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="00AE6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admtemruk</w:t>
      </w:r>
      <w:proofErr w:type="spellEnd"/>
      <w:r w:rsidR="00AE673E" w:rsidRPr="00AE67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AE6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207F53"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2F67" w:rsidRPr="00CF2F67" w:rsidRDefault="00E16E07" w:rsidP="00CF2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F2F67" w:rsidRPr="00CF2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выполнением постановления </w:t>
      </w:r>
      <w:r w:rsidR="0058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Темрюкского городского поселения Темрюкского муниципального района Краснодарского </w:t>
      </w:r>
      <w:r w:rsidR="00585AE5" w:rsidRPr="0040062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 «</w:t>
      </w:r>
      <w:r w:rsidR="00585AE5" w:rsidRPr="0040062B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4A46E3">
        <w:rPr>
          <w:rFonts w:ascii="Times New Roman" w:hAnsi="Times New Roman" w:cs="Times New Roman"/>
          <w:sz w:val="28"/>
          <w:szCs w:val="28"/>
        </w:rPr>
        <w:t>изменений в постановление главы</w:t>
      </w:r>
      <w:r w:rsidR="00585AE5" w:rsidRPr="0040062B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 Темрюкског</w:t>
      </w:r>
      <w:r w:rsidR="004A46E3">
        <w:rPr>
          <w:rFonts w:ascii="Times New Roman" w:hAnsi="Times New Roman" w:cs="Times New Roman"/>
          <w:sz w:val="28"/>
          <w:szCs w:val="28"/>
        </w:rPr>
        <w:t>о района от 1 апреля 2009 г.</w:t>
      </w:r>
      <w:r w:rsidR="00585AE5" w:rsidRPr="0040062B">
        <w:rPr>
          <w:rFonts w:ascii="Times New Roman" w:hAnsi="Times New Roman" w:cs="Times New Roman"/>
          <w:sz w:val="28"/>
          <w:szCs w:val="28"/>
        </w:rPr>
        <w:t xml:space="preserve"> № 121 «О введении отраслевой </w:t>
      </w:r>
      <w:proofErr w:type="gramStart"/>
      <w:r w:rsidR="00585AE5" w:rsidRPr="0040062B">
        <w:rPr>
          <w:rFonts w:ascii="Times New Roman" w:hAnsi="Times New Roman" w:cs="Times New Roman"/>
          <w:sz w:val="28"/>
          <w:szCs w:val="28"/>
        </w:rPr>
        <w:t>системы оплаты труда работников муниципальных учреждений культуры</w:t>
      </w:r>
      <w:proofErr w:type="gramEnd"/>
      <w:r w:rsidR="00585AE5" w:rsidRPr="0040062B">
        <w:rPr>
          <w:rFonts w:ascii="Times New Roman" w:hAnsi="Times New Roman" w:cs="Times New Roman"/>
          <w:sz w:val="28"/>
          <w:szCs w:val="28"/>
        </w:rPr>
        <w:t xml:space="preserve"> и кинематографии Темрюкского городского поселения Темрюкского района»</w:t>
      </w:r>
      <w:r w:rsidR="00585AE5">
        <w:rPr>
          <w:rFonts w:ascii="Times New Roman" w:hAnsi="Times New Roman" w:cs="Times New Roman"/>
          <w:sz w:val="28"/>
          <w:szCs w:val="28"/>
        </w:rPr>
        <w:t xml:space="preserve"> </w:t>
      </w:r>
      <w:r w:rsidR="00432A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CF2F67" w:rsidRPr="004A2AAE" w:rsidRDefault="00E16E07" w:rsidP="004A46E3">
      <w:pPr>
        <w:pStyle w:val="a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F2F67" w:rsidRPr="00A47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F2F67" w:rsidRPr="004A2A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400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2F67" w:rsidRPr="0040062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сил</w:t>
      </w:r>
      <w:r w:rsidR="00CF2F67" w:rsidRPr="004A2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C72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его официального опубликования и распространяет свое действие на правоотношения, возникшие с </w:t>
      </w:r>
      <w:r w:rsidR="00D8473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206A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84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06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D84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206A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84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920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31 декабря 2025 года</w:t>
      </w:r>
      <w:r w:rsidR="00CF2F67" w:rsidRPr="004A2A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2F67" w:rsidRDefault="00CF2F67" w:rsidP="00C72E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E06" w:rsidRDefault="00C72E06" w:rsidP="00C72E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E06" w:rsidRDefault="00C72E06" w:rsidP="00C72E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6E3" w:rsidRDefault="00C72E06" w:rsidP="00C72E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</w:p>
    <w:p w:rsidR="00C72E06" w:rsidRDefault="00C72E06" w:rsidP="00C72E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:rsidR="00585AE5" w:rsidRDefault="00C72E06" w:rsidP="00C72E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</w:t>
      </w:r>
      <w:r w:rsidR="0058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C72E06" w:rsidRPr="00A47E59" w:rsidRDefault="00585AE5" w:rsidP="00C72E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C72E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72E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72E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72E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72E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72E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72E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72E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Сидоров</w:t>
      </w:r>
    </w:p>
    <w:p w:rsidR="001375AE" w:rsidRDefault="001375AE" w:rsidP="00FF4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062B" w:rsidRDefault="0040062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AE673E" w:rsidRPr="00D76688" w:rsidRDefault="00AE673E" w:rsidP="00AE673E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D76688">
        <w:rPr>
          <w:rFonts w:ascii="Times New Roman" w:hAnsi="Times New Roman"/>
          <w:sz w:val="28"/>
          <w:szCs w:val="28"/>
        </w:rPr>
        <w:lastRenderedPageBreak/>
        <w:t>ЛИСТ СОГЛАСОВАНИЯ</w:t>
      </w:r>
    </w:p>
    <w:p w:rsidR="00AE673E" w:rsidRPr="00997D00" w:rsidRDefault="00AE673E" w:rsidP="00AE673E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постановления</w:t>
      </w:r>
      <w:r w:rsidRPr="00997D00">
        <w:rPr>
          <w:rFonts w:ascii="Times New Roman" w:hAnsi="Times New Roman"/>
          <w:sz w:val="28"/>
          <w:szCs w:val="28"/>
        </w:rPr>
        <w:t xml:space="preserve"> администрации Темрюкского городского поселения</w:t>
      </w:r>
    </w:p>
    <w:p w:rsidR="004A46E3" w:rsidRDefault="00AE673E" w:rsidP="00AE673E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997D00">
        <w:rPr>
          <w:rFonts w:ascii="Times New Roman" w:hAnsi="Times New Roman"/>
          <w:sz w:val="28"/>
          <w:szCs w:val="28"/>
        </w:rPr>
        <w:t xml:space="preserve">Темрюкского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997D00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Краснодарского края </w:t>
      </w:r>
    </w:p>
    <w:p w:rsidR="00AE673E" w:rsidRPr="00997D00" w:rsidRDefault="00AE673E" w:rsidP="00AE673E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997D00">
        <w:rPr>
          <w:rFonts w:ascii="Times New Roman" w:hAnsi="Times New Roman"/>
          <w:sz w:val="28"/>
          <w:szCs w:val="28"/>
        </w:rPr>
        <w:t>от ___________________№ ________</w:t>
      </w:r>
    </w:p>
    <w:p w:rsidR="00AE673E" w:rsidRDefault="00AE673E" w:rsidP="00AE673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E673E">
        <w:rPr>
          <w:rFonts w:ascii="Times New Roman" w:hAnsi="Times New Roman" w:cs="Times New Roman"/>
          <w:sz w:val="28"/>
          <w:szCs w:val="28"/>
        </w:rPr>
        <w:t>О внесении и</w:t>
      </w:r>
      <w:r w:rsidR="004A46E3">
        <w:rPr>
          <w:rFonts w:ascii="Times New Roman" w:hAnsi="Times New Roman" w:cs="Times New Roman"/>
          <w:sz w:val="28"/>
          <w:szCs w:val="28"/>
        </w:rPr>
        <w:t xml:space="preserve">зменений в постановление главы </w:t>
      </w:r>
      <w:r w:rsidRPr="00AE673E">
        <w:rPr>
          <w:rFonts w:ascii="Times New Roman" w:hAnsi="Times New Roman" w:cs="Times New Roman"/>
          <w:sz w:val="28"/>
          <w:szCs w:val="28"/>
        </w:rPr>
        <w:t>Темрюкского городского</w:t>
      </w:r>
      <w:r w:rsidR="004A46E3">
        <w:rPr>
          <w:rFonts w:ascii="Times New Roman" w:hAnsi="Times New Roman" w:cs="Times New Roman"/>
          <w:sz w:val="28"/>
          <w:szCs w:val="28"/>
        </w:rPr>
        <w:t xml:space="preserve"> поселения Темрюкского района </w:t>
      </w:r>
      <w:r w:rsidRPr="00AE673E">
        <w:rPr>
          <w:rFonts w:ascii="Times New Roman" w:hAnsi="Times New Roman" w:cs="Times New Roman"/>
          <w:sz w:val="28"/>
          <w:szCs w:val="28"/>
        </w:rPr>
        <w:t>от 1 апреля 2009 г</w:t>
      </w:r>
      <w:r w:rsidR="00F753F1">
        <w:rPr>
          <w:rFonts w:ascii="Times New Roman" w:hAnsi="Times New Roman" w:cs="Times New Roman"/>
          <w:sz w:val="28"/>
          <w:szCs w:val="28"/>
        </w:rPr>
        <w:t>.</w:t>
      </w:r>
      <w:r w:rsidR="004A46E3">
        <w:rPr>
          <w:rFonts w:ascii="Times New Roman" w:hAnsi="Times New Roman" w:cs="Times New Roman"/>
          <w:sz w:val="28"/>
          <w:szCs w:val="28"/>
        </w:rPr>
        <w:t xml:space="preserve"> </w:t>
      </w:r>
      <w:r w:rsidRPr="00AE673E">
        <w:rPr>
          <w:rFonts w:ascii="Times New Roman" w:hAnsi="Times New Roman" w:cs="Times New Roman"/>
          <w:sz w:val="28"/>
          <w:szCs w:val="28"/>
        </w:rPr>
        <w:t xml:space="preserve">№ 121 «О введении отраслевой </w:t>
      </w:r>
      <w:proofErr w:type="gramStart"/>
      <w:r w:rsidRPr="00AE673E">
        <w:rPr>
          <w:rFonts w:ascii="Times New Roman" w:hAnsi="Times New Roman" w:cs="Times New Roman"/>
          <w:sz w:val="28"/>
          <w:szCs w:val="28"/>
        </w:rPr>
        <w:t>системы оплаты труда работников муниципальных учреждений культуры</w:t>
      </w:r>
      <w:proofErr w:type="gramEnd"/>
      <w:r w:rsidRPr="00AE673E">
        <w:rPr>
          <w:rFonts w:ascii="Times New Roman" w:hAnsi="Times New Roman" w:cs="Times New Roman"/>
          <w:sz w:val="28"/>
          <w:szCs w:val="28"/>
        </w:rPr>
        <w:t xml:space="preserve"> и кинематографии Темрюкского городского поселения </w:t>
      </w:r>
    </w:p>
    <w:p w:rsidR="00AE673E" w:rsidRDefault="00AE673E" w:rsidP="00AE673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AE673E">
        <w:rPr>
          <w:rFonts w:ascii="Times New Roman" w:hAnsi="Times New Roman" w:cs="Times New Roman"/>
          <w:sz w:val="28"/>
          <w:szCs w:val="28"/>
        </w:rPr>
        <w:t>Темрюкского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E673E" w:rsidRDefault="00AE673E" w:rsidP="00AE673E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AE673E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E673E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E673E" w:rsidRPr="00585AE5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585AE5">
        <w:rPr>
          <w:rFonts w:ascii="Times New Roman" w:hAnsi="Times New Roman"/>
          <w:sz w:val="28"/>
          <w:szCs w:val="28"/>
        </w:rPr>
        <w:t>Проект составлен и внесен:</w:t>
      </w:r>
    </w:p>
    <w:p w:rsidR="00AE673E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20534">
        <w:rPr>
          <w:rFonts w:ascii="Times New Roman" w:hAnsi="Times New Roman"/>
          <w:sz w:val="28"/>
          <w:szCs w:val="28"/>
        </w:rPr>
        <w:t>тдел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0534">
        <w:rPr>
          <w:rFonts w:ascii="Times New Roman" w:hAnsi="Times New Roman"/>
          <w:sz w:val="28"/>
          <w:szCs w:val="28"/>
        </w:rPr>
        <w:t>по финансам и бюджету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AE673E" w:rsidRPr="00420534" w:rsidRDefault="00F377A6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</w:t>
      </w:r>
      <w:r w:rsidR="00AE673E">
        <w:rPr>
          <w:rFonts w:ascii="Times New Roman" w:hAnsi="Times New Roman"/>
          <w:sz w:val="28"/>
          <w:szCs w:val="28"/>
        </w:rPr>
        <w:tab/>
      </w:r>
      <w:r w:rsidR="00AE673E">
        <w:rPr>
          <w:rFonts w:ascii="Times New Roman" w:hAnsi="Times New Roman"/>
          <w:sz w:val="28"/>
          <w:szCs w:val="28"/>
        </w:rPr>
        <w:tab/>
      </w:r>
      <w:r w:rsidR="00AE673E">
        <w:rPr>
          <w:rFonts w:ascii="Times New Roman" w:hAnsi="Times New Roman"/>
          <w:sz w:val="28"/>
          <w:szCs w:val="28"/>
        </w:rPr>
        <w:tab/>
      </w:r>
      <w:r w:rsidR="00AE673E">
        <w:rPr>
          <w:rFonts w:ascii="Times New Roman" w:hAnsi="Times New Roman"/>
          <w:sz w:val="28"/>
          <w:szCs w:val="28"/>
        </w:rPr>
        <w:tab/>
      </w:r>
      <w:r w:rsidR="00AE673E" w:rsidRPr="00420534">
        <w:rPr>
          <w:rFonts w:ascii="Times New Roman" w:hAnsi="Times New Roman"/>
          <w:sz w:val="28"/>
          <w:szCs w:val="28"/>
        </w:rPr>
        <w:t xml:space="preserve">                    </w:t>
      </w:r>
      <w:r w:rsidR="00AE673E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>Н.С. Журман</w:t>
      </w:r>
    </w:p>
    <w:p w:rsidR="00AE673E" w:rsidRPr="00420534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E673E" w:rsidRPr="00420534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E673E" w:rsidRPr="00585AE5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585AE5">
        <w:rPr>
          <w:rFonts w:ascii="Times New Roman" w:hAnsi="Times New Roman"/>
          <w:sz w:val="28"/>
          <w:szCs w:val="28"/>
        </w:rPr>
        <w:t>Проект согласован:</w:t>
      </w:r>
    </w:p>
    <w:p w:rsidR="00AE673E" w:rsidRPr="00420534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</w:t>
      </w:r>
      <w:r w:rsidRPr="00420534">
        <w:rPr>
          <w:rFonts w:ascii="Times New Roman" w:hAnsi="Times New Roman"/>
          <w:sz w:val="28"/>
          <w:szCs w:val="28"/>
        </w:rPr>
        <w:t xml:space="preserve">лавы </w:t>
      </w:r>
    </w:p>
    <w:p w:rsidR="00AE673E" w:rsidRPr="00420534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420534"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</w:p>
    <w:p w:rsidR="00AE673E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420534">
        <w:rPr>
          <w:rFonts w:ascii="Times New Roman" w:hAnsi="Times New Roman"/>
          <w:sz w:val="28"/>
          <w:szCs w:val="28"/>
        </w:rPr>
        <w:t xml:space="preserve">Темрюкского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420534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E673E" w:rsidRPr="00420534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Pr="00420534">
        <w:rPr>
          <w:rFonts w:ascii="Times New Roman" w:hAnsi="Times New Roman"/>
          <w:sz w:val="28"/>
          <w:szCs w:val="28"/>
        </w:rPr>
        <w:tab/>
      </w:r>
      <w:r w:rsidRPr="00420534">
        <w:rPr>
          <w:rFonts w:ascii="Times New Roman" w:hAnsi="Times New Roman"/>
          <w:sz w:val="28"/>
          <w:szCs w:val="28"/>
        </w:rPr>
        <w:tab/>
      </w:r>
      <w:r w:rsidRPr="00420534">
        <w:rPr>
          <w:rFonts w:ascii="Times New Roman" w:hAnsi="Times New Roman"/>
          <w:sz w:val="28"/>
          <w:szCs w:val="28"/>
        </w:rPr>
        <w:tab/>
        <w:t xml:space="preserve">                                                  </w:t>
      </w:r>
      <w:r>
        <w:rPr>
          <w:rFonts w:ascii="Times New Roman" w:hAnsi="Times New Roman"/>
          <w:sz w:val="28"/>
          <w:szCs w:val="28"/>
        </w:rPr>
        <w:t>А.В. Румянцева</w:t>
      </w:r>
    </w:p>
    <w:p w:rsidR="00AE673E" w:rsidRPr="00420534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E673E" w:rsidRPr="00420534" w:rsidRDefault="004A46E3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AE673E">
        <w:rPr>
          <w:rFonts w:ascii="Times New Roman" w:hAnsi="Times New Roman"/>
          <w:sz w:val="28"/>
          <w:szCs w:val="28"/>
        </w:rPr>
        <w:t xml:space="preserve"> общего отдела </w:t>
      </w:r>
      <w:r w:rsidR="00AE673E" w:rsidRPr="00420534">
        <w:rPr>
          <w:rFonts w:ascii="Times New Roman" w:hAnsi="Times New Roman"/>
          <w:sz w:val="28"/>
          <w:szCs w:val="28"/>
        </w:rPr>
        <w:t xml:space="preserve">                         </w:t>
      </w:r>
      <w:r w:rsidR="00AE673E">
        <w:rPr>
          <w:rFonts w:ascii="Times New Roman" w:hAnsi="Times New Roman"/>
          <w:sz w:val="28"/>
          <w:szCs w:val="28"/>
        </w:rPr>
        <w:t xml:space="preserve">                         </w:t>
      </w:r>
      <w:r w:rsidR="00AE673E" w:rsidRPr="00420534">
        <w:rPr>
          <w:rFonts w:ascii="Times New Roman" w:hAnsi="Times New Roman"/>
          <w:sz w:val="28"/>
          <w:szCs w:val="28"/>
        </w:rPr>
        <w:t xml:space="preserve">      </w:t>
      </w:r>
      <w:r w:rsidR="00AE67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О.Ю. </w:t>
      </w:r>
      <w:proofErr w:type="spellStart"/>
      <w:r>
        <w:rPr>
          <w:rFonts w:ascii="Times New Roman" w:hAnsi="Times New Roman"/>
          <w:sz w:val="28"/>
          <w:szCs w:val="28"/>
        </w:rPr>
        <w:t>Яни</w:t>
      </w:r>
      <w:proofErr w:type="spellEnd"/>
    </w:p>
    <w:p w:rsidR="00AE673E" w:rsidRPr="00420534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E673E" w:rsidRPr="00420534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6001E8" w:rsidP="00E07734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732" w:rsidRDefault="00D84732" w:rsidP="00A55C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84732" w:rsidSect="00366C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628" w:rsidRDefault="000C1628" w:rsidP="00240BDE">
      <w:pPr>
        <w:spacing w:after="0" w:line="240" w:lineRule="auto"/>
      </w:pPr>
      <w:r>
        <w:separator/>
      </w:r>
    </w:p>
  </w:endnote>
  <w:endnote w:type="continuationSeparator" w:id="0">
    <w:p w:rsidR="000C1628" w:rsidRDefault="000C1628" w:rsidP="0024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628" w:rsidRDefault="000C16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628" w:rsidRDefault="000C16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628" w:rsidRDefault="000C16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628" w:rsidRDefault="000C1628" w:rsidP="00240BDE">
      <w:pPr>
        <w:spacing w:after="0" w:line="240" w:lineRule="auto"/>
      </w:pPr>
      <w:r>
        <w:separator/>
      </w:r>
    </w:p>
  </w:footnote>
  <w:footnote w:type="continuationSeparator" w:id="0">
    <w:p w:rsidR="000C1628" w:rsidRDefault="000C1628" w:rsidP="0024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628" w:rsidRDefault="000C16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18157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C1628" w:rsidRPr="00C72E06" w:rsidRDefault="000C162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72E0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72E0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72E0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377A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72E0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C1628" w:rsidRDefault="000C162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628" w:rsidRDefault="000C162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B5B43"/>
    <w:multiLevelType w:val="hybridMultilevel"/>
    <w:tmpl w:val="059CA638"/>
    <w:lvl w:ilvl="0" w:tplc="D8140AC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905"/>
    <w:rsid w:val="000239A8"/>
    <w:rsid w:val="00032660"/>
    <w:rsid w:val="0008546D"/>
    <w:rsid w:val="00086B67"/>
    <w:rsid w:val="000B4A5D"/>
    <w:rsid w:val="000B5FE9"/>
    <w:rsid w:val="000C1628"/>
    <w:rsid w:val="000C5417"/>
    <w:rsid w:val="000F6DBD"/>
    <w:rsid w:val="001375AE"/>
    <w:rsid w:val="001577BD"/>
    <w:rsid w:val="00174FD1"/>
    <w:rsid w:val="001D0458"/>
    <w:rsid w:val="001E6F1A"/>
    <w:rsid w:val="001E71C5"/>
    <w:rsid w:val="00207F53"/>
    <w:rsid w:val="002118E4"/>
    <w:rsid w:val="00240BDE"/>
    <w:rsid w:val="00250551"/>
    <w:rsid w:val="002B6603"/>
    <w:rsid w:val="00316BAC"/>
    <w:rsid w:val="00355A53"/>
    <w:rsid w:val="00366CEA"/>
    <w:rsid w:val="003F79E8"/>
    <w:rsid w:val="0040062B"/>
    <w:rsid w:val="00432A30"/>
    <w:rsid w:val="00433D1A"/>
    <w:rsid w:val="004604EE"/>
    <w:rsid w:val="00462C78"/>
    <w:rsid w:val="0048146B"/>
    <w:rsid w:val="004A2AAE"/>
    <w:rsid w:val="004A46E3"/>
    <w:rsid w:val="004A70E2"/>
    <w:rsid w:val="004C4F4C"/>
    <w:rsid w:val="00546F4E"/>
    <w:rsid w:val="00585AE5"/>
    <w:rsid w:val="005A119E"/>
    <w:rsid w:val="005A1C59"/>
    <w:rsid w:val="006001E8"/>
    <w:rsid w:val="0063369C"/>
    <w:rsid w:val="00660E31"/>
    <w:rsid w:val="00726B59"/>
    <w:rsid w:val="00812C74"/>
    <w:rsid w:val="008145FB"/>
    <w:rsid w:val="008441CF"/>
    <w:rsid w:val="008A1AE7"/>
    <w:rsid w:val="008C1010"/>
    <w:rsid w:val="008C4891"/>
    <w:rsid w:val="008E2130"/>
    <w:rsid w:val="009206A4"/>
    <w:rsid w:val="009C5C93"/>
    <w:rsid w:val="009D6217"/>
    <w:rsid w:val="009F6AAB"/>
    <w:rsid w:val="00A33658"/>
    <w:rsid w:val="00A36905"/>
    <w:rsid w:val="00A47E59"/>
    <w:rsid w:val="00A55C4F"/>
    <w:rsid w:val="00A6700A"/>
    <w:rsid w:val="00AE673E"/>
    <w:rsid w:val="00B42297"/>
    <w:rsid w:val="00C642D0"/>
    <w:rsid w:val="00C72E06"/>
    <w:rsid w:val="00CB3074"/>
    <w:rsid w:val="00CD1854"/>
    <w:rsid w:val="00CF2F67"/>
    <w:rsid w:val="00D201A8"/>
    <w:rsid w:val="00D21D66"/>
    <w:rsid w:val="00D3099E"/>
    <w:rsid w:val="00D420E4"/>
    <w:rsid w:val="00D748D7"/>
    <w:rsid w:val="00D759CF"/>
    <w:rsid w:val="00D76688"/>
    <w:rsid w:val="00D84732"/>
    <w:rsid w:val="00DA2B45"/>
    <w:rsid w:val="00DC5D43"/>
    <w:rsid w:val="00DC7F5E"/>
    <w:rsid w:val="00E06204"/>
    <w:rsid w:val="00E07734"/>
    <w:rsid w:val="00E16E07"/>
    <w:rsid w:val="00E56710"/>
    <w:rsid w:val="00EA42FA"/>
    <w:rsid w:val="00ED6177"/>
    <w:rsid w:val="00F377A6"/>
    <w:rsid w:val="00F40D09"/>
    <w:rsid w:val="00F753F1"/>
    <w:rsid w:val="00FF064F"/>
    <w:rsid w:val="00FF2FC3"/>
    <w:rsid w:val="00FF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0BDE"/>
  </w:style>
  <w:style w:type="paragraph" w:styleId="a6">
    <w:name w:val="footer"/>
    <w:basedOn w:val="a"/>
    <w:link w:val="a7"/>
    <w:uiPriority w:val="99"/>
    <w:unhideWhenUsed/>
    <w:rsid w:val="0024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0BDE"/>
  </w:style>
  <w:style w:type="paragraph" w:styleId="a8">
    <w:name w:val="Balloon Text"/>
    <w:basedOn w:val="a"/>
    <w:link w:val="a9"/>
    <w:uiPriority w:val="99"/>
    <w:semiHidden/>
    <w:unhideWhenUsed/>
    <w:rsid w:val="00CF2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F6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63369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642D0"/>
    <w:pPr>
      <w:ind w:left="720"/>
      <w:contextualSpacing/>
    </w:pPr>
  </w:style>
  <w:style w:type="character" w:customStyle="1" w:styleId="ac">
    <w:name w:val="Гипертекстовая ссылка"/>
    <w:basedOn w:val="a0"/>
    <w:uiPriority w:val="99"/>
    <w:rsid w:val="00546F4E"/>
    <w:rPr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0BDE"/>
  </w:style>
  <w:style w:type="paragraph" w:styleId="a6">
    <w:name w:val="footer"/>
    <w:basedOn w:val="a"/>
    <w:link w:val="a7"/>
    <w:uiPriority w:val="99"/>
    <w:unhideWhenUsed/>
    <w:rsid w:val="0024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0BDE"/>
  </w:style>
  <w:style w:type="paragraph" w:styleId="a8">
    <w:name w:val="Balloon Text"/>
    <w:basedOn w:val="a"/>
    <w:link w:val="a9"/>
    <w:uiPriority w:val="99"/>
    <w:semiHidden/>
    <w:unhideWhenUsed/>
    <w:rsid w:val="00CF2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F6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63369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642D0"/>
    <w:pPr>
      <w:ind w:left="720"/>
      <w:contextualSpacing/>
    </w:pPr>
  </w:style>
  <w:style w:type="character" w:customStyle="1" w:styleId="ac">
    <w:name w:val="Гипертекстовая ссылка"/>
    <w:basedOn w:val="a0"/>
    <w:uiPriority w:val="99"/>
    <w:rsid w:val="00546F4E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Steshenko Vyacheslav Anatolyevich</dc:creator>
  <cp:lastModifiedBy>Nastya</cp:lastModifiedBy>
  <cp:revision>24</cp:revision>
  <cp:lastPrinted>2025-11-27T06:51:00Z</cp:lastPrinted>
  <dcterms:created xsi:type="dcterms:W3CDTF">2023-12-26T11:47:00Z</dcterms:created>
  <dcterms:modified xsi:type="dcterms:W3CDTF">2025-11-27T06:51:00Z</dcterms:modified>
</cp:coreProperties>
</file>